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7F" w:rsidRDefault="00D97E7F" w:rsidP="00D97E7F">
      <w:pPr>
        <w:tabs>
          <w:tab w:val="left" w:pos="8820"/>
          <w:tab w:val="left" w:pos="9000"/>
        </w:tabs>
        <w:spacing w:after="0" w:line="240" w:lineRule="auto"/>
        <w:jc w:val="center"/>
        <w:rPr>
          <w:rFonts w:ascii="Arial" w:hAnsi="Arial" w:cs="Arial"/>
          <w:b/>
          <w:sz w:val="32"/>
          <w:szCs w:val="32"/>
        </w:rPr>
      </w:pPr>
      <w:r>
        <w:rPr>
          <w:rFonts w:ascii="Arial" w:hAnsi="Arial" w:cs="Arial"/>
          <w:b/>
          <w:sz w:val="32"/>
          <w:szCs w:val="32"/>
        </w:rPr>
        <w:t>03.05.2018Г. №18</w:t>
      </w:r>
    </w:p>
    <w:p w:rsidR="00D97E7F" w:rsidRPr="002E3C1B" w:rsidRDefault="00D97E7F" w:rsidP="00D97E7F">
      <w:pPr>
        <w:tabs>
          <w:tab w:val="left" w:pos="8820"/>
          <w:tab w:val="left" w:pos="9000"/>
        </w:tabs>
        <w:spacing w:after="0" w:line="240" w:lineRule="auto"/>
        <w:jc w:val="center"/>
        <w:rPr>
          <w:rFonts w:ascii="Arial" w:hAnsi="Arial" w:cs="Arial"/>
          <w:b/>
          <w:sz w:val="32"/>
          <w:szCs w:val="32"/>
        </w:rPr>
      </w:pPr>
      <w:r w:rsidRPr="002E3C1B">
        <w:rPr>
          <w:rFonts w:ascii="Arial" w:hAnsi="Arial" w:cs="Arial"/>
          <w:b/>
          <w:sz w:val="32"/>
          <w:szCs w:val="32"/>
        </w:rPr>
        <w:t>РОССИЙСКАЯ ФЕДЕРАЦИЯ</w:t>
      </w:r>
    </w:p>
    <w:p w:rsidR="00D97E7F" w:rsidRDefault="00D97E7F" w:rsidP="00D97E7F">
      <w:pPr>
        <w:spacing w:after="0" w:line="240" w:lineRule="auto"/>
        <w:jc w:val="center"/>
        <w:rPr>
          <w:rFonts w:ascii="Arial" w:hAnsi="Arial" w:cs="Arial"/>
          <w:b/>
          <w:sz w:val="32"/>
          <w:szCs w:val="32"/>
        </w:rPr>
      </w:pPr>
      <w:r w:rsidRPr="002E3C1B">
        <w:rPr>
          <w:rFonts w:ascii="Arial" w:hAnsi="Arial" w:cs="Arial"/>
          <w:b/>
          <w:sz w:val="32"/>
          <w:szCs w:val="32"/>
        </w:rPr>
        <w:t>ИРКУТСКАЯ ОБЛАСТЬ</w:t>
      </w:r>
    </w:p>
    <w:p w:rsidR="00D97E7F" w:rsidRDefault="00D97E7F" w:rsidP="00D97E7F">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D97E7F" w:rsidRDefault="00D97E7F" w:rsidP="00D97E7F">
      <w:pPr>
        <w:spacing w:after="0" w:line="240" w:lineRule="auto"/>
        <w:jc w:val="center"/>
        <w:rPr>
          <w:rFonts w:ascii="Arial" w:hAnsi="Arial" w:cs="Arial"/>
          <w:b/>
          <w:sz w:val="32"/>
          <w:szCs w:val="32"/>
        </w:rPr>
      </w:pPr>
      <w:r>
        <w:rPr>
          <w:rFonts w:ascii="Arial" w:hAnsi="Arial" w:cs="Arial"/>
          <w:b/>
          <w:sz w:val="32"/>
          <w:szCs w:val="32"/>
        </w:rPr>
        <w:t>«НИЖНЕУДИНСКИЙ РАЙОН»</w:t>
      </w:r>
    </w:p>
    <w:p w:rsidR="00D97E7F" w:rsidRPr="002E3C1B" w:rsidRDefault="00D97E7F" w:rsidP="00D97E7F">
      <w:pPr>
        <w:spacing w:after="0" w:line="240" w:lineRule="auto"/>
        <w:jc w:val="center"/>
        <w:rPr>
          <w:rFonts w:ascii="Arial" w:hAnsi="Arial" w:cs="Arial"/>
          <w:b/>
          <w:sz w:val="32"/>
          <w:szCs w:val="32"/>
        </w:rPr>
      </w:pPr>
      <w:r>
        <w:rPr>
          <w:rFonts w:ascii="Arial" w:hAnsi="Arial" w:cs="Arial"/>
          <w:b/>
          <w:sz w:val="32"/>
          <w:szCs w:val="32"/>
        </w:rPr>
        <w:t>ТОФАЛАРСКОЕ МУНИЦИПАЛЬНОЕ ОБРАЗОВАНИЕ</w:t>
      </w:r>
    </w:p>
    <w:p w:rsidR="00D97E7F" w:rsidRPr="007648ED" w:rsidRDefault="00D97E7F" w:rsidP="00D97E7F">
      <w:pPr>
        <w:spacing w:after="0" w:line="240" w:lineRule="auto"/>
        <w:jc w:val="center"/>
        <w:rPr>
          <w:rFonts w:ascii="Arial" w:hAnsi="Arial" w:cs="Arial"/>
          <w:b/>
          <w:sz w:val="32"/>
          <w:szCs w:val="32"/>
        </w:rPr>
      </w:pPr>
      <w:r w:rsidRPr="007648ED">
        <w:rPr>
          <w:rFonts w:ascii="Arial" w:hAnsi="Arial" w:cs="Arial"/>
          <w:b/>
          <w:sz w:val="32"/>
          <w:szCs w:val="32"/>
        </w:rPr>
        <w:t>ДУМА</w:t>
      </w:r>
    </w:p>
    <w:p w:rsidR="00D97E7F" w:rsidRDefault="00D97E7F" w:rsidP="00D97E7F">
      <w:pPr>
        <w:spacing w:after="0" w:line="240" w:lineRule="auto"/>
        <w:jc w:val="center"/>
        <w:rPr>
          <w:rFonts w:ascii="Arial" w:hAnsi="Arial" w:cs="Arial"/>
          <w:b/>
          <w:sz w:val="32"/>
          <w:szCs w:val="32"/>
        </w:rPr>
      </w:pPr>
      <w:r w:rsidRPr="007648ED">
        <w:rPr>
          <w:rFonts w:ascii="Arial" w:hAnsi="Arial" w:cs="Arial"/>
          <w:b/>
          <w:sz w:val="32"/>
          <w:szCs w:val="32"/>
        </w:rPr>
        <w:t>РЕШЕНИЕ</w:t>
      </w:r>
    </w:p>
    <w:p w:rsidR="00D97E7F" w:rsidRDefault="00D97E7F" w:rsidP="00D97E7F">
      <w:pPr>
        <w:spacing w:after="0" w:line="240" w:lineRule="auto"/>
        <w:jc w:val="center"/>
        <w:rPr>
          <w:rFonts w:ascii="Arial" w:hAnsi="Arial" w:cs="Arial"/>
          <w:b/>
          <w:sz w:val="32"/>
          <w:szCs w:val="32"/>
        </w:rPr>
      </w:pPr>
    </w:p>
    <w:p w:rsidR="00397D3E" w:rsidRDefault="008F0A06" w:rsidP="00D97E7F">
      <w:pPr>
        <w:spacing w:after="0"/>
        <w:jc w:val="center"/>
        <w:rPr>
          <w:rFonts w:ascii="Arial" w:hAnsi="Arial" w:cs="Arial"/>
          <w:b/>
          <w:sz w:val="32"/>
          <w:szCs w:val="32"/>
        </w:rPr>
      </w:pPr>
      <w:r w:rsidRPr="00D97E7F">
        <w:rPr>
          <w:rFonts w:ascii="Arial" w:hAnsi="Arial" w:cs="Arial"/>
          <w:b/>
          <w:sz w:val="32"/>
          <w:szCs w:val="32"/>
        </w:rPr>
        <w:t>О ВНЕСЕНИИ ИЗМЕНЕНИЙ В РЕШЕНИЕ ДУМЫ ТОФАЛАРСКОГО МУНИЦИПАЛЬНОГО ОБРАЗОВАНИЯ «ОБ УТВЕРЖДЕНИИ ПОЛОЖЕНИЯ О БЮДЖЕТНОМ ПРОЦЕССЕ В ТОФАЛАРСКОМ МУНИЦИПАЛЬНОМ ОБРАЗОВАНИИ»</w:t>
      </w:r>
    </w:p>
    <w:p w:rsidR="00D97E7F" w:rsidRPr="00D97E7F" w:rsidRDefault="00D97E7F" w:rsidP="00D97E7F">
      <w:pPr>
        <w:spacing w:after="0"/>
        <w:jc w:val="center"/>
        <w:rPr>
          <w:rFonts w:ascii="Arial" w:hAnsi="Arial" w:cs="Arial"/>
          <w:b/>
          <w:sz w:val="32"/>
          <w:szCs w:val="32"/>
        </w:rPr>
      </w:pPr>
    </w:p>
    <w:p w:rsidR="00397D3E" w:rsidRPr="008F0A06" w:rsidRDefault="00D97E7F" w:rsidP="00397D3E">
      <w:pPr>
        <w:pStyle w:val="a3"/>
        <w:ind w:left="0" w:firstLine="709"/>
        <w:jc w:val="both"/>
        <w:rPr>
          <w:rFonts w:ascii="Arial" w:hAnsi="Arial" w:cs="Arial"/>
          <w:sz w:val="24"/>
          <w:szCs w:val="24"/>
        </w:rPr>
      </w:pPr>
      <w:r>
        <w:rPr>
          <w:rFonts w:ascii="Arial" w:hAnsi="Arial" w:cs="Arial"/>
          <w:sz w:val="24"/>
          <w:szCs w:val="24"/>
        </w:rPr>
        <w:t>В целях приведения</w:t>
      </w:r>
      <w:r w:rsidR="00397D3E" w:rsidRPr="008F0A06">
        <w:rPr>
          <w:rFonts w:ascii="Arial" w:hAnsi="Arial" w:cs="Arial"/>
          <w:sz w:val="24"/>
          <w:szCs w:val="24"/>
        </w:rPr>
        <w:t xml:space="preserve"> положений, регламентирующих деятельность органов местного самоуправления </w:t>
      </w:r>
      <w:proofErr w:type="spellStart"/>
      <w:r w:rsidR="00397D3E" w:rsidRPr="008F0A06">
        <w:rPr>
          <w:rFonts w:ascii="Arial" w:hAnsi="Arial" w:cs="Arial"/>
          <w:sz w:val="24"/>
          <w:szCs w:val="24"/>
        </w:rPr>
        <w:t>Тофаларского</w:t>
      </w:r>
      <w:proofErr w:type="spellEnd"/>
      <w:r w:rsidR="00397D3E" w:rsidRPr="008F0A06">
        <w:rPr>
          <w:rFonts w:ascii="Arial" w:hAnsi="Arial" w:cs="Arial"/>
          <w:sz w:val="24"/>
          <w:szCs w:val="24"/>
        </w:rPr>
        <w:t xml:space="preserve"> муниципального образования в соответствие с Федеральным законом от 18.07.2017 года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w:t>
      </w:r>
      <w:proofErr w:type="gramStart"/>
      <w:r w:rsidR="00397D3E" w:rsidRPr="008F0A06">
        <w:rPr>
          <w:rFonts w:ascii="Arial" w:hAnsi="Arial" w:cs="Arial"/>
          <w:sz w:val="24"/>
          <w:szCs w:val="24"/>
        </w:rPr>
        <w:t>утратившими</w:t>
      </w:r>
      <w:proofErr w:type="gramEnd"/>
      <w:r w:rsidR="00397D3E" w:rsidRPr="008F0A06">
        <w:rPr>
          <w:rFonts w:ascii="Arial" w:hAnsi="Arial" w:cs="Arial"/>
          <w:sz w:val="24"/>
          <w:szCs w:val="24"/>
        </w:rPr>
        <w:t xml:space="preserve"> силу отдельных положений законодательных актов Российской Федерации», руководствуясь статьей 40 Устава </w:t>
      </w:r>
      <w:proofErr w:type="spellStart"/>
      <w:r w:rsidR="00397D3E" w:rsidRPr="008F0A06">
        <w:rPr>
          <w:rFonts w:ascii="Arial" w:hAnsi="Arial" w:cs="Arial"/>
          <w:sz w:val="24"/>
          <w:szCs w:val="24"/>
        </w:rPr>
        <w:t>Тофаларского</w:t>
      </w:r>
      <w:proofErr w:type="spellEnd"/>
      <w:r w:rsidR="00397D3E" w:rsidRPr="008F0A06">
        <w:rPr>
          <w:rFonts w:ascii="Arial" w:hAnsi="Arial" w:cs="Arial"/>
          <w:sz w:val="24"/>
          <w:szCs w:val="24"/>
        </w:rPr>
        <w:t xml:space="preserve"> муниципального образования, </w:t>
      </w:r>
    </w:p>
    <w:p w:rsidR="00397D3E" w:rsidRPr="00D97E7F" w:rsidRDefault="00397D3E" w:rsidP="00397D3E">
      <w:pPr>
        <w:pStyle w:val="a3"/>
        <w:ind w:firstLine="851"/>
        <w:jc w:val="center"/>
        <w:rPr>
          <w:rFonts w:ascii="Arial" w:hAnsi="Arial" w:cs="Arial"/>
          <w:b/>
          <w:bCs/>
          <w:sz w:val="30"/>
          <w:szCs w:val="30"/>
        </w:rPr>
      </w:pPr>
      <w:r w:rsidRPr="00D97E7F">
        <w:rPr>
          <w:rFonts w:ascii="Arial" w:hAnsi="Arial" w:cs="Arial"/>
          <w:b/>
          <w:bCs/>
          <w:sz w:val="30"/>
          <w:szCs w:val="30"/>
        </w:rPr>
        <w:t>РЕШИЛА:</w:t>
      </w:r>
    </w:p>
    <w:p w:rsidR="00397D3E" w:rsidRPr="008F0A06" w:rsidRDefault="00D97E7F" w:rsidP="00D97E7F">
      <w:pPr>
        <w:spacing w:after="0" w:line="240" w:lineRule="auto"/>
        <w:ind w:firstLine="709"/>
        <w:jc w:val="both"/>
        <w:rPr>
          <w:rFonts w:ascii="Arial" w:hAnsi="Arial" w:cs="Arial"/>
          <w:sz w:val="24"/>
          <w:szCs w:val="24"/>
        </w:rPr>
      </w:pPr>
      <w:r>
        <w:rPr>
          <w:rFonts w:ascii="Arial" w:hAnsi="Arial" w:cs="Arial"/>
          <w:sz w:val="24"/>
          <w:szCs w:val="24"/>
        </w:rPr>
        <w:t xml:space="preserve">1. </w:t>
      </w:r>
      <w:r w:rsidR="00397D3E" w:rsidRPr="008F0A06">
        <w:rPr>
          <w:rFonts w:ascii="Arial" w:hAnsi="Arial" w:cs="Arial"/>
          <w:sz w:val="24"/>
          <w:szCs w:val="24"/>
        </w:rPr>
        <w:t xml:space="preserve">Внести в решение Думы </w:t>
      </w:r>
      <w:proofErr w:type="spellStart"/>
      <w:r w:rsidR="00397D3E" w:rsidRPr="008F0A06">
        <w:rPr>
          <w:rFonts w:ascii="Arial" w:hAnsi="Arial" w:cs="Arial"/>
          <w:sz w:val="24"/>
          <w:szCs w:val="24"/>
        </w:rPr>
        <w:t>Тофаларского</w:t>
      </w:r>
      <w:proofErr w:type="spellEnd"/>
      <w:r w:rsidR="00397D3E" w:rsidRPr="008F0A06">
        <w:rPr>
          <w:rFonts w:ascii="Arial" w:hAnsi="Arial" w:cs="Arial"/>
          <w:sz w:val="24"/>
          <w:szCs w:val="24"/>
        </w:rPr>
        <w:t xml:space="preserve"> муниципального образования от 6 ноября 2012 года № </w:t>
      </w:r>
      <w:r w:rsidR="00AB574C" w:rsidRPr="008F0A06">
        <w:rPr>
          <w:rFonts w:ascii="Arial" w:hAnsi="Arial" w:cs="Arial"/>
          <w:sz w:val="24"/>
          <w:szCs w:val="24"/>
        </w:rPr>
        <w:t>98</w:t>
      </w:r>
      <w:r w:rsidR="00397D3E" w:rsidRPr="008F0A06">
        <w:rPr>
          <w:rFonts w:ascii="Arial" w:hAnsi="Arial" w:cs="Arial"/>
          <w:sz w:val="24"/>
          <w:szCs w:val="24"/>
        </w:rPr>
        <w:t xml:space="preserve"> «Об утверждении Положения о бюджетном процессе в </w:t>
      </w:r>
      <w:proofErr w:type="spellStart"/>
      <w:r w:rsidR="00397D3E" w:rsidRPr="008F0A06">
        <w:rPr>
          <w:rFonts w:ascii="Arial" w:hAnsi="Arial" w:cs="Arial"/>
          <w:sz w:val="24"/>
          <w:szCs w:val="24"/>
        </w:rPr>
        <w:t>Тофаларском</w:t>
      </w:r>
      <w:proofErr w:type="spellEnd"/>
      <w:r w:rsidR="00397D3E" w:rsidRPr="008F0A06">
        <w:rPr>
          <w:rFonts w:ascii="Arial" w:hAnsi="Arial" w:cs="Arial"/>
          <w:sz w:val="24"/>
          <w:szCs w:val="24"/>
        </w:rPr>
        <w:t xml:space="preserve"> муниципальном образова</w:t>
      </w:r>
      <w:r w:rsidR="00EF37E0">
        <w:rPr>
          <w:rFonts w:ascii="Arial" w:hAnsi="Arial" w:cs="Arial"/>
          <w:sz w:val="24"/>
          <w:szCs w:val="24"/>
        </w:rPr>
        <w:t xml:space="preserve">нии» </w:t>
      </w:r>
      <w:r>
        <w:rPr>
          <w:rFonts w:ascii="Arial" w:hAnsi="Arial" w:cs="Arial"/>
          <w:sz w:val="24"/>
          <w:szCs w:val="24"/>
        </w:rPr>
        <w:t>следующие изменения:</w:t>
      </w:r>
    </w:p>
    <w:p w:rsidR="00397D3E" w:rsidRPr="008F0A06" w:rsidRDefault="00397D3E" w:rsidP="00D97E7F">
      <w:pPr>
        <w:ind w:firstLine="709"/>
        <w:jc w:val="both"/>
        <w:rPr>
          <w:rFonts w:ascii="Arial" w:hAnsi="Arial" w:cs="Arial"/>
          <w:sz w:val="24"/>
          <w:szCs w:val="24"/>
        </w:rPr>
      </w:pPr>
      <w:r w:rsidRPr="008F0A06">
        <w:rPr>
          <w:rFonts w:ascii="Arial" w:hAnsi="Arial" w:cs="Arial"/>
          <w:sz w:val="24"/>
          <w:szCs w:val="24"/>
        </w:rPr>
        <w:t>1) Статью 5 Положения дополнить абзацем следующего содержания:</w:t>
      </w:r>
    </w:p>
    <w:p w:rsidR="00397D3E" w:rsidRPr="008F0A06" w:rsidRDefault="00397D3E" w:rsidP="00397D3E">
      <w:pPr>
        <w:ind w:firstLine="539"/>
        <w:jc w:val="both"/>
        <w:rPr>
          <w:rFonts w:ascii="Arial" w:hAnsi="Arial" w:cs="Arial"/>
          <w:sz w:val="24"/>
          <w:szCs w:val="24"/>
        </w:rPr>
      </w:pPr>
      <w:r w:rsidRPr="008F0A06">
        <w:rPr>
          <w:rFonts w:ascii="Arial" w:hAnsi="Arial" w:cs="Arial"/>
          <w:sz w:val="24"/>
          <w:szCs w:val="24"/>
        </w:rPr>
        <w:t>«Главный распорядитель (распорядитель) бюджетных сре</w:t>
      </w:r>
      <w:proofErr w:type="gramStart"/>
      <w:r w:rsidRPr="008F0A06">
        <w:rPr>
          <w:rFonts w:ascii="Arial" w:hAnsi="Arial" w:cs="Arial"/>
          <w:sz w:val="24"/>
          <w:szCs w:val="24"/>
        </w:rPr>
        <w:t>дств в сл</w:t>
      </w:r>
      <w:proofErr w:type="gramEnd"/>
      <w:r w:rsidRPr="008F0A06">
        <w:rPr>
          <w:rFonts w:ascii="Arial" w:hAnsi="Arial" w:cs="Arial"/>
          <w:sz w:val="24"/>
          <w:szCs w:val="24"/>
        </w:rPr>
        <w:t xml:space="preserve">учаях, установленных администрацией </w:t>
      </w:r>
      <w:proofErr w:type="spellStart"/>
      <w:r w:rsidRPr="008F0A06">
        <w:rPr>
          <w:rFonts w:ascii="Arial" w:hAnsi="Arial" w:cs="Arial"/>
          <w:sz w:val="24"/>
          <w:szCs w:val="24"/>
        </w:rPr>
        <w:t>Тофаларского</w:t>
      </w:r>
      <w:proofErr w:type="spellEnd"/>
      <w:r w:rsidRPr="008F0A06">
        <w:rPr>
          <w:rFonts w:ascii="Arial" w:hAnsi="Arial" w:cs="Arial"/>
          <w:sz w:val="24"/>
          <w:szCs w:val="24"/>
        </w:rPr>
        <w:t xml:space="preserve">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397D3E" w:rsidRPr="008F0A06" w:rsidRDefault="00397D3E" w:rsidP="00397D3E">
      <w:pPr>
        <w:ind w:firstLine="539"/>
        <w:jc w:val="both"/>
        <w:rPr>
          <w:rFonts w:ascii="Arial" w:hAnsi="Arial" w:cs="Arial"/>
          <w:sz w:val="24"/>
          <w:szCs w:val="24"/>
        </w:rPr>
      </w:pPr>
      <w:r w:rsidRPr="008F0A06">
        <w:rPr>
          <w:rFonts w:ascii="Arial" w:hAnsi="Arial" w:cs="Arial"/>
          <w:sz w:val="24"/>
          <w:szCs w:val="24"/>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397D3E" w:rsidRPr="008F0A06" w:rsidRDefault="00397D3E" w:rsidP="00397D3E">
      <w:pPr>
        <w:ind w:firstLine="539"/>
        <w:jc w:val="both"/>
        <w:rPr>
          <w:rFonts w:ascii="Arial" w:hAnsi="Arial" w:cs="Arial"/>
          <w:sz w:val="24"/>
          <w:szCs w:val="24"/>
        </w:rPr>
      </w:pPr>
      <w:r w:rsidRPr="008F0A06">
        <w:rPr>
          <w:rFonts w:ascii="Arial" w:hAnsi="Arial" w:cs="Arial"/>
          <w:sz w:val="24"/>
          <w:szCs w:val="24"/>
        </w:rPr>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397D3E" w:rsidRPr="008F0A06" w:rsidRDefault="00397D3E" w:rsidP="00397D3E">
      <w:pPr>
        <w:jc w:val="both"/>
        <w:rPr>
          <w:rFonts w:ascii="Arial" w:hAnsi="Arial" w:cs="Arial"/>
          <w:sz w:val="24"/>
          <w:szCs w:val="24"/>
        </w:rPr>
      </w:pPr>
      <w:r w:rsidRPr="008F0A06">
        <w:rPr>
          <w:rFonts w:ascii="Arial" w:hAnsi="Arial" w:cs="Arial"/>
          <w:sz w:val="24"/>
          <w:szCs w:val="24"/>
        </w:rPr>
        <w:lastRenderedPageBreak/>
        <w:t>2) Дополнить Положение статьей 9.1 следующего содержания:</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Статья 9.1 Особенности правового положения казенных учреждений.</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 xml:space="preserve">1. Казенное учреждение находится в ведении органа местного самоуправления </w:t>
      </w:r>
      <w:proofErr w:type="spellStart"/>
      <w:r w:rsidRPr="008F0A06">
        <w:rPr>
          <w:rFonts w:ascii="Arial" w:hAnsi="Arial" w:cs="Arial"/>
          <w:sz w:val="24"/>
          <w:szCs w:val="24"/>
        </w:rPr>
        <w:t>Тофаларского</w:t>
      </w:r>
      <w:proofErr w:type="spellEnd"/>
      <w:r w:rsidRPr="008F0A06">
        <w:rPr>
          <w:rFonts w:ascii="Arial" w:hAnsi="Arial" w:cs="Arial"/>
          <w:sz w:val="24"/>
          <w:szCs w:val="24"/>
        </w:rPr>
        <w:t xml:space="preserve"> муниципального образования, осуществляющего бюджетные полномочия главного распорядителя (распорядителя) бюджетных средств.</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Взаимодействие казенного учреждения при осуществлении им бюджетных полномочий получателя бюджетных сре</w:t>
      </w:r>
      <w:proofErr w:type="gramStart"/>
      <w:r w:rsidRPr="008F0A06">
        <w:rPr>
          <w:rFonts w:ascii="Arial" w:hAnsi="Arial" w:cs="Arial"/>
          <w:sz w:val="24"/>
          <w:szCs w:val="24"/>
        </w:rPr>
        <w:t>дств с гл</w:t>
      </w:r>
      <w:proofErr w:type="gramEnd"/>
      <w:r w:rsidRPr="008F0A06">
        <w:rPr>
          <w:rFonts w:ascii="Arial" w:hAnsi="Arial" w:cs="Arial"/>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 xml:space="preserve">2. Финансовое обеспечение деятельности казенного учреждения осуществляется за счет средств бюджета </w:t>
      </w:r>
      <w:proofErr w:type="spellStart"/>
      <w:r w:rsidRPr="008F0A06">
        <w:rPr>
          <w:rFonts w:ascii="Arial" w:hAnsi="Arial" w:cs="Arial"/>
          <w:sz w:val="24"/>
          <w:szCs w:val="24"/>
        </w:rPr>
        <w:t>Тофаларского</w:t>
      </w:r>
      <w:proofErr w:type="spellEnd"/>
      <w:r w:rsidRPr="008F0A06">
        <w:rPr>
          <w:rFonts w:ascii="Arial" w:hAnsi="Arial" w:cs="Arial"/>
          <w:sz w:val="24"/>
          <w:szCs w:val="24"/>
        </w:rPr>
        <w:t xml:space="preserve"> муниципального образования и на основании бюджетной сметы.</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proofErr w:type="spellStart"/>
      <w:r w:rsidRPr="008F0A06">
        <w:rPr>
          <w:rFonts w:ascii="Arial" w:hAnsi="Arial" w:cs="Arial"/>
          <w:sz w:val="24"/>
          <w:szCs w:val="24"/>
        </w:rPr>
        <w:t>Тофаларского</w:t>
      </w:r>
      <w:proofErr w:type="spellEnd"/>
      <w:r w:rsidRPr="008F0A06">
        <w:rPr>
          <w:rFonts w:ascii="Arial" w:hAnsi="Arial" w:cs="Arial"/>
          <w:sz w:val="24"/>
          <w:szCs w:val="24"/>
        </w:rPr>
        <w:t xml:space="preserve"> муниципального образования.</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 xml:space="preserve">3.1. </w:t>
      </w:r>
      <w:proofErr w:type="gramStart"/>
      <w:r w:rsidRPr="008F0A06">
        <w:rPr>
          <w:rFonts w:ascii="Arial" w:hAnsi="Arial" w:cs="Arial"/>
          <w:sz w:val="24"/>
          <w:szCs w:val="24"/>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8F0A06">
        <w:rPr>
          <w:rFonts w:ascii="Arial" w:hAnsi="Arial" w:cs="Arial"/>
          <w:sz w:val="24"/>
          <w:szCs w:val="24"/>
        </w:rPr>
        <w:t xml:space="preserve"> актами.</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w:t>
      </w:r>
      <w:r w:rsidRPr="008F0A06">
        <w:rPr>
          <w:rFonts w:ascii="Arial" w:hAnsi="Arial" w:cs="Arial"/>
          <w:sz w:val="24"/>
          <w:szCs w:val="24"/>
        </w:rPr>
        <w:lastRenderedPageBreak/>
        <w:t>распорядителя (распорядителя) бюджетных средств, в ведении которого находится это казенное учреждение.</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 xml:space="preserve">6. </w:t>
      </w:r>
      <w:proofErr w:type="gramStart"/>
      <w:r w:rsidRPr="008F0A06">
        <w:rPr>
          <w:rFonts w:ascii="Arial" w:hAnsi="Arial" w:cs="Arial"/>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8F0A06">
        <w:rPr>
          <w:rFonts w:ascii="Arial" w:hAnsi="Arial" w:cs="Arial"/>
          <w:sz w:val="24"/>
          <w:szCs w:val="24"/>
        </w:rPr>
        <w:t xml:space="preserve"> </w:t>
      </w:r>
      <w:proofErr w:type="gramStart"/>
      <w:r w:rsidRPr="008F0A06">
        <w:rPr>
          <w:rFonts w:ascii="Arial" w:hAnsi="Arial" w:cs="Arial"/>
          <w:sz w:val="24"/>
          <w:szCs w:val="24"/>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8. Казенное учреждение самостоятельно выступает в суде в качестве истца и ответчика.</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97D3E" w:rsidRPr="008F0A06" w:rsidRDefault="00D97E7F" w:rsidP="00397D3E">
      <w:pPr>
        <w:ind w:firstLine="709"/>
        <w:jc w:val="both"/>
        <w:rPr>
          <w:rFonts w:ascii="Arial" w:hAnsi="Arial" w:cs="Arial"/>
          <w:sz w:val="24"/>
          <w:szCs w:val="24"/>
        </w:rPr>
      </w:pPr>
      <w:r>
        <w:rPr>
          <w:rFonts w:ascii="Arial" w:hAnsi="Arial" w:cs="Arial"/>
          <w:sz w:val="24"/>
          <w:szCs w:val="24"/>
        </w:rPr>
        <w:t xml:space="preserve">11. </w:t>
      </w:r>
      <w:r w:rsidR="00397D3E" w:rsidRPr="008F0A06">
        <w:rPr>
          <w:rFonts w:ascii="Arial" w:hAnsi="Arial" w:cs="Arial"/>
          <w:sz w:val="24"/>
          <w:szCs w:val="24"/>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397D3E" w:rsidRPr="008F0A06" w:rsidRDefault="00397D3E" w:rsidP="00397D3E">
      <w:pPr>
        <w:ind w:firstLine="709"/>
        <w:jc w:val="both"/>
        <w:rPr>
          <w:rFonts w:ascii="Arial" w:hAnsi="Arial" w:cs="Arial"/>
          <w:sz w:val="24"/>
          <w:szCs w:val="24"/>
        </w:rPr>
      </w:pPr>
      <w:r w:rsidRPr="008F0A06">
        <w:rPr>
          <w:rFonts w:ascii="Arial" w:hAnsi="Arial" w:cs="Arial"/>
          <w:sz w:val="24"/>
          <w:szCs w:val="24"/>
        </w:rPr>
        <w:t>2. Настоящее решение вступает в силу после его</w:t>
      </w:r>
      <w:r w:rsidR="00D97E7F">
        <w:rPr>
          <w:rFonts w:ascii="Arial" w:hAnsi="Arial" w:cs="Arial"/>
          <w:sz w:val="24"/>
          <w:szCs w:val="24"/>
        </w:rPr>
        <w:t xml:space="preserve"> официального опубликования в «Вестнике </w:t>
      </w:r>
      <w:proofErr w:type="spellStart"/>
      <w:r w:rsidR="00D97E7F">
        <w:rPr>
          <w:rFonts w:ascii="Arial" w:hAnsi="Arial" w:cs="Arial"/>
          <w:sz w:val="24"/>
          <w:szCs w:val="24"/>
        </w:rPr>
        <w:t>Тофаларского</w:t>
      </w:r>
      <w:proofErr w:type="spellEnd"/>
      <w:r w:rsidR="00D97E7F">
        <w:rPr>
          <w:rFonts w:ascii="Arial" w:hAnsi="Arial" w:cs="Arial"/>
          <w:sz w:val="24"/>
          <w:szCs w:val="24"/>
        </w:rPr>
        <w:t xml:space="preserve"> </w:t>
      </w:r>
      <w:r w:rsidRPr="008F0A06">
        <w:rPr>
          <w:rFonts w:ascii="Arial" w:hAnsi="Arial" w:cs="Arial"/>
          <w:sz w:val="24"/>
          <w:szCs w:val="24"/>
        </w:rPr>
        <w:t>сельского поселения».</w:t>
      </w:r>
    </w:p>
    <w:p w:rsidR="00397D3E" w:rsidRDefault="00D97E7F" w:rsidP="00D97E7F">
      <w:pPr>
        <w:spacing w:after="0" w:line="240" w:lineRule="auto"/>
        <w:ind w:firstLine="709"/>
        <w:jc w:val="both"/>
        <w:rPr>
          <w:rFonts w:ascii="Arial" w:hAnsi="Arial" w:cs="Arial"/>
          <w:sz w:val="24"/>
          <w:szCs w:val="24"/>
        </w:rPr>
      </w:pPr>
      <w:r>
        <w:rPr>
          <w:rFonts w:ascii="Arial" w:hAnsi="Arial" w:cs="Arial"/>
          <w:sz w:val="24"/>
          <w:szCs w:val="24"/>
        </w:rPr>
        <w:lastRenderedPageBreak/>
        <w:t xml:space="preserve">3. Настоящее решение подлежит размещению на официальном сайте администрации </w:t>
      </w:r>
      <w:proofErr w:type="spellStart"/>
      <w:r>
        <w:rPr>
          <w:rFonts w:ascii="Arial" w:hAnsi="Arial" w:cs="Arial"/>
          <w:sz w:val="24"/>
          <w:szCs w:val="24"/>
        </w:rPr>
        <w:t>Тофаларского</w:t>
      </w:r>
      <w:proofErr w:type="spellEnd"/>
      <w:r>
        <w:rPr>
          <w:rFonts w:ascii="Arial" w:hAnsi="Arial" w:cs="Arial"/>
          <w:sz w:val="24"/>
          <w:szCs w:val="24"/>
        </w:rPr>
        <w:t xml:space="preserve"> муниципального </w:t>
      </w:r>
      <w:r w:rsidR="00397D3E" w:rsidRPr="008F0A06">
        <w:rPr>
          <w:rFonts w:ascii="Arial" w:hAnsi="Arial" w:cs="Arial"/>
          <w:sz w:val="24"/>
          <w:szCs w:val="24"/>
        </w:rPr>
        <w:t>образования.</w:t>
      </w:r>
    </w:p>
    <w:p w:rsidR="00D97E7F" w:rsidRDefault="00D97E7F" w:rsidP="00D97E7F">
      <w:pPr>
        <w:spacing w:after="0" w:line="240" w:lineRule="auto"/>
        <w:ind w:firstLine="709"/>
        <w:jc w:val="both"/>
        <w:rPr>
          <w:rFonts w:ascii="Arial" w:hAnsi="Arial" w:cs="Arial"/>
          <w:sz w:val="24"/>
          <w:szCs w:val="24"/>
        </w:rPr>
      </w:pPr>
    </w:p>
    <w:p w:rsidR="00D97E7F" w:rsidRPr="008F0A06" w:rsidRDefault="00D97E7F" w:rsidP="00D97E7F">
      <w:pPr>
        <w:spacing w:after="0" w:line="240" w:lineRule="auto"/>
        <w:ind w:firstLine="709"/>
        <w:jc w:val="both"/>
        <w:rPr>
          <w:rFonts w:ascii="Arial" w:hAnsi="Arial" w:cs="Arial"/>
          <w:sz w:val="24"/>
          <w:szCs w:val="24"/>
        </w:rPr>
      </w:pPr>
    </w:p>
    <w:p w:rsidR="00397D3E" w:rsidRPr="008F0A06" w:rsidRDefault="00397D3E" w:rsidP="00D97E7F">
      <w:pPr>
        <w:spacing w:after="0" w:line="240" w:lineRule="auto"/>
        <w:jc w:val="both"/>
        <w:rPr>
          <w:rFonts w:ascii="Arial" w:hAnsi="Arial" w:cs="Arial"/>
          <w:sz w:val="24"/>
          <w:szCs w:val="24"/>
        </w:rPr>
      </w:pPr>
      <w:r w:rsidRPr="008F0A06">
        <w:rPr>
          <w:rFonts w:ascii="Arial" w:hAnsi="Arial" w:cs="Arial"/>
          <w:sz w:val="24"/>
          <w:szCs w:val="24"/>
        </w:rPr>
        <w:t xml:space="preserve">Глава </w:t>
      </w:r>
      <w:proofErr w:type="spellStart"/>
      <w:r w:rsidRPr="008F0A06">
        <w:rPr>
          <w:rFonts w:ascii="Arial" w:hAnsi="Arial" w:cs="Arial"/>
          <w:sz w:val="24"/>
          <w:szCs w:val="24"/>
        </w:rPr>
        <w:t>Тофаларского</w:t>
      </w:r>
      <w:proofErr w:type="spellEnd"/>
    </w:p>
    <w:p w:rsidR="00D97E7F" w:rsidRDefault="00397D3E" w:rsidP="00D97E7F">
      <w:pPr>
        <w:spacing w:after="0" w:line="240" w:lineRule="auto"/>
        <w:jc w:val="both"/>
        <w:rPr>
          <w:rFonts w:ascii="Arial" w:hAnsi="Arial" w:cs="Arial"/>
          <w:sz w:val="24"/>
          <w:szCs w:val="24"/>
        </w:rPr>
      </w:pPr>
      <w:r w:rsidRPr="008F0A06">
        <w:rPr>
          <w:rFonts w:ascii="Arial" w:hAnsi="Arial" w:cs="Arial"/>
          <w:sz w:val="24"/>
          <w:szCs w:val="24"/>
        </w:rPr>
        <w:t>муниципального образов</w:t>
      </w:r>
      <w:r w:rsidR="00D97E7F">
        <w:rPr>
          <w:rFonts w:ascii="Arial" w:hAnsi="Arial" w:cs="Arial"/>
          <w:sz w:val="24"/>
          <w:szCs w:val="24"/>
        </w:rPr>
        <w:t>ания</w:t>
      </w:r>
    </w:p>
    <w:p w:rsidR="00397D3E" w:rsidRPr="008F0A06" w:rsidRDefault="00397D3E" w:rsidP="00D97E7F">
      <w:pPr>
        <w:spacing w:after="0" w:line="240" w:lineRule="auto"/>
        <w:jc w:val="both"/>
        <w:rPr>
          <w:rFonts w:ascii="Arial" w:hAnsi="Arial" w:cs="Arial"/>
          <w:sz w:val="24"/>
          <w:szCs w:val="24"/>
        </w:rPr>
      </w:pPr>
      <w:r w:rsidRPr="008F0A06">
        <w:rPr>
          <w:rFonts w:ascii="Arial" w:hAnsi="Arial" w:cs="Arial"/>
          <w:sz w:val="24"/>
          <w:szCs w:val="24"/>
        </w:rPr>
        <w:t xml:space="preserve">В.А. </w:t>
      </w:r>
      <w:proofErr w:type="spellStart"/>
      <w:r w:rsidRPr="008F0A06">
        <w:rPr>
          <w:rFonts w:ascii="Arial" w:hAnsi="Arial" w:cs="Arial"/>
          <w:sz w:val="24"/>
          <w:szCs w:val="24"/>
        </w:rPr>
        <w:t>Лобченко</w:t>
      </w:r>
      <w:proofErr w:type="spellEnd"/>
    </w:p>
    <w:sectPr w:rsidR="00397D3E" w:rsidRPr="008F0A06" w:rsidSect="00E30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shadow w:val="0"/>
        <w:emboss w:val="0"/>
        <w:imprint w:val="0"/>
        <w:vanish w:val="0"/>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D3E"/>
    <w:rsid w:val="00397D3E"/>
    <w:rsid w:val="007523C3"/>
    <w:rsid w:val="008F0A06"/>
    <w:rsid w:val="00AB574C"/>
    <w:rsid w:val="00D97E7F"/>
    <w:rsid w:val="00DE0ED9"/>
    <w:rsid w:val="00E30F88"/>
    <w:rsid w:val="00EF37E0"/>
    <w:rsid w:val="00F2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88"/>
  </w:style>
  <w:style w:type="paragraph" w:styleId="1">
    <w:name w:val="heading 1"/>
    <w:basedOn w:val="a"/>
    <w:next w:val="a"/>
    <w:link w:val="10"/>
    <w:uiPriority w:val="99"/>
    <w:qFormat/>
    <w:rsid w:val="00397D3E"/>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7D3E"/>
    <w:rPr>
      <w:rFonts w:ascii="Times New Roman" w:eastAsia="Times New Roman" w:hAnsi="Times New Roman" w:cs="Times New Roman"/>
      <w:sz w:val="32"/>
      <w:szCs w:val="32"/>
    </w:rPr>
  </w:style>
  <w:style w:type="paragraph" w:styleId="a3">
    <w:name w:val="Body Text Indent"/>
    <w:basedOn w:val="a"/>
    <w:link w:val="a4"/>
    <w:uiPriority w:val="99"/>
    <w:rsid w:val="00397D3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rsid w:val="00397D3E"/>
    <w:rPr>
      <w:rFonts w:ascii="Times New Roman" w:eastAsia="Times New Roman" w:hAnsi="Times New Roman" w:cs="Times New Roman"/>
      <w:sz w:val="20"/>
      <w:szCs w:val="20"/>
    </w:rPr>
  </w:style>
  <w:style w:type="paragraph" w:styleId="a5">
    <w:name w:val="Title"/>
    <w:basedOn w:val="a"/>
    <w:link w:val="a6"/>
    <w:uiPriority w:val="99"/>
    <w:qFormat/>
    <w:rsid w:val="00397D3E"/>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uiPriority w:val="99"/>
    <w:rsid w:val="00397D3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2018-05-09T14:50:00Z</dcterms:created>
  <dcterms:modified xsi:type="dcterms:W3CDTF">2018-06-12T15:30:00Z</dcterms:modified>
</cp:coreProperties>
</file>