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F6" w:rsidRDefault="003C07F6" w:rsidP="003C07F6">
      <w:pPr>
        <w:tabs>
          <w:tab w:val="left" w:pos="8820"/>
          <w:tab w:val="left" w:pos="90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3C07F6" w:rsidRDefault="003C07F6" w:rsidP="003C07F6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3C07F6" w:rsidRDefault="00DD73CD" w:rsidP="003C07F6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4973F7">
        <w:rPr>
          <w:b/>
          <w:bCs/>
        </w:rPr>
        <w:t>ТОФАЛАРСКОГО</w:t>
      </w:r>
    </w:p>
    <w:p w:rsidR="003C07F6" w:rsidRDefault="003C07F6" w:rsidP="003C07F6">
      <w:pPr>
        <w:jc w:val="center"/>
        <w:rPr>
          <w:b/>
          <w:bCs/>
        </w:rPr>
      </w:pPr>
      <w:r>
        <w:rPr>
          <w:b/>
          <w:bCs/>
        </w:rPr>
        <w:t>МУНИЦИПАЛЬНОГО ОБРАЗОВАНИЯ-</w:t>
      </w:r>
    </w:p>
    <w:p w:rsidR="003C07F6" w:rsidRDefault="00DD73CD" w:rsidP="003C07F6">
      <w:pPr>
        <w:jc w:val="center"/>
        <w:rPr>
          <w:b/>
          <w:bCs/>
        </w:rPr>
      </w:pPr>
      <w:r>
        <w:rPr>
          <w:b/>
          <w:bCs/>
        </w:rPr>
        <w:t>АДМИНИСТРАЦИЯ СЕЛЬ</w:t>
      </w:r>
      <w:r w:rsidR="003C07F6">
        <w:rPr>
          <w:b/>
          <w:bCs/>
        </w:rPr>
        <w:t>СКОГО ПОСЕЛЕНИЯ</w:t>
      </w:r>
    </w:p>
    <w:p w:rsidR="003C07F6" w:rsidRDefault="003C07F6" w:rsidP="003C07F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C07F6" w:rsidRDefault="003C07F6" w:rsidP="003C07F6">
      <w:pPr>
        <w:jc w:val="center"/>
        <w:rPr>
          <w:spacing w:val="180"/>
        </w:rPr>
      </w:pPr>
      <w:r>
        <w:rPr>
          <w:spacing w:val="180"/>
        </w:rPr>
        <w:t>*******************************</w:t>
      </w:r>
    </w:p>
    <w:p w:rsidR="003C07F6" w:rsidRDefault="00DD73CD" w:rsidP="003C07F6">
      <w:pPr>
        <w:pStyle w:val="a5"/>
      </w:pPr>
      <w:r>
        <w:t>с.</w:t>
      </w:r>
      <w:r w:rsidR="009D69E9">
        <w:t xml:space="preserve"> </w:t>
      </w:r>
      <w:r w:rsidR="004973F7">
        <w:t>Алыгджер</w:t>
      </w:r>
      <w:r>
        <w:t>,</w:t>
      </w:r>
      <w:r w:rsidR="004973F7">
        <w:t xml:space="preserve"> </w:t>
      </w:r>
      <w:r w:rsidR="003C07F6">
        <w:t>ул.</w:t>
      </w:r>
      <w:r w:rsidR="004973F7">
        <w:t xml:space="preserve"> Советская 2                                            </w:t>
      </w:r>
      <w:r w:rsidR="009D69E9">
        <w:t xml:space="preserve">                              </w:t>
      </w:r>
      <w:r w:rsidR="004973F7">
        <w:t xml:space="preserve"> </w:t>
      </w:r>
      <w:r w:rsidR="003C07F6">
        <w:t xml:space="preserve"> </w:t>
      </w:r>
      <w:r w:rsidR="00A031AD">
        <w:t>т</w:t>
      </w:r>
      <w:r w:rsidR="00B57395">
        <w:t>е</w:t>
      </w:r>
      <w:r w:rsidR="003C07F6">
        <w:t xml:space="preserve">л./факс </w:t>
      </w:r>
      <w:r w:rsidR="004973F7">
        <w:t>2 13 23</w:t>
      </w:r>
    </w:p>
    <w:p w:rsidR="003C07F6" w:rsidRPr="005110D4" w:rsidRDefault="003C07F6" w:rsidP="003C07F6">
      <w:pPr>
        <w:pStyle w:val="a3"/>
        <w:spacing w:after="0"/>
        <w:ind w:left="0"/>
      </w:pPr>
      <w:r w:rsidRPr="004973F7">
        <w:t xml:space="preserve">от </w:t>
      </w:r>
      <w:r w:rsidR="002B4484">
        <w:t>1</w:t>
      </w:r>
      <w:r w:rsidR="009D69E9">
        <w:t>6</w:t>
      </w:r>
      <w:r w:rsidR="004973F7" w:rsidRPr="004973F7">
        <w:t>.</w:t>
      </w:r>
      <w:r w:rsidR="009D69E9">
        <w:t>01</w:t>
      </w:r>
      <w:r w:rsidR="004973F7" w:rsidRPr="004973F7">
        <w:t>.</w:t>
      </w:r>
      <w:r w:rsidRPr="004973F7">
        <w:t>20</w:t>
      </w:r>
      <w:r w:rsidR="009D69E9">
        <w:t>20</w:t>
      </w:r>
      <w:r w:rsidRPr="004973F7">
        <w:t xml:space="preserve"> года </w:t>
      </w:r>
      <w:r w:rsidR="005110D4" w:rsidRPr="0020018E">
        <w:t>№</w:t>
      </w:r>
      <w:r w:rsidR="00190272">
        <w:t xml:space="preserve"> </w:t>
      </w:r>
      <w:r w:rsidR="009D69E9">
        <w:t>1</w:t>
      </w:r>
    </w:p>
    <w:p w:rsidR="003C07F6" w:rsidRDefault="003C07F6" w:rsidP="003C07F6">
      <w:pPr>
        <w:pStyle w:val="ConsPlusNormal"/>
        <w:jc w:val="both"/>
        <w:rPr>
          <w:lang w:eastAsia="ko-KR"/>
        </w:rPr>
      </w:pPr>
      <w:r>
        <w:t xml:space="preserve">                                                                                                              </w:t>
      </w:r>
    </w:p>
    <w:p w:rsidR="003C07F6" w:rsidRDefault="00CB69CC" w:rsidP="0020018E">
      <w:pPr>
        <w:outlineLvl w:val="1"/>
      </w:pPr>
      <w:r>
        <w:t>«</w:t>
      </w:r>
      <w:r w:rsidR="003C07F6">
        <w:t xml:space="preserve">О </w:t>
      </w:r>
      <w:r w:rsidR="0020018E">
        <w:t xml:space="preserve">присвоении </w:t>
      </w:r>
      <w:r>
        <w:t xml:space="preserve">почтового </w:t>
      </w:r>
      <w:r w:rsidR="0020018E">
        <w:t>адреса</w:t>
      </w:r>
    </w:p>
    <w:p w:rsidR="00CB69CC" w:rsidRDefault="0031004E" w:rsidP="0020018E">
      <w:pPr>
        <w:outlineLvl w:val="1"/>
      </w:pPr>
      <w:r>
        <w:t>жилому дому</w:t>
      </w:r>
      <w:r w:rsidR="00CB69CC">
        <w:t>»</w:t>
      </w:r>
    </w:p>
    <w:p w:rsidR="003C07F6" w:rsidRDefault="003C07F6" w:rsidP="003C07F6"/>
    <w:p w:rsidR="003C07F6" w:rsidRDefault="003C07F6" w:rsidP="003C07F6"/>
    <w:p w:rsidR="008F75C6" w:rsidRDefault="0020018E" w:rsidP="004973F7">
      <w:pPr>
        <w:shd w:val="clear" w:color="auto" w:fill="FFFFFF"/>
        <w:ind w:firstLine="720"/>
        <w:jc w:val="both"/>
      </w:pPr>
      <w:r>
        <w:t>На основании ст.14 Федерального Закона от 06.10.2003 года 131-ФЗ «Об общих принципах местного самоуправления в Российской Федерации», руководствуясь п.20 ст. 6 Устава Тофаларского муниципального образования</w:t>
      </w:r>
    </w:p>
    <w:p w:rsidR="0020018E" w:rsidRDefault="0020018E" w:rsidP="004973F7">
      <w:pPr>
        <w:shd w:val="clear" w:color="auto" w:fill="FFFFFF"/>
        <w:ind w:firstLine="720"/>
        <w:jc w:val="both"/>
      </w:pPr>
    </w:p>
    <w:p w:rsidR="003C07F6" w:rsidRDefault="0020018E" w:rsidP="003C07F6">
      <w:pPr>
        <w:pStyle w:val="ConsPlusDocLi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3C07F6">
        <w:rPr>
          <w:rFonts w:ascii="Times New Roman" w:hAnsi="Times New Roman" w:cs="Times New Roman"/>
          <w:sz w:val="24"/>
          <w:szCs w:val="24"/>
        </w:rPr>
        <w:t>:</w:t>
      </w:r>
    </w:p>
    <w:p w:rsidR="003C07F6" w:rsidRDefault="003C07F6" w:rsidP="003C07F6">
      <w:pPr>
        <w:rPr>
          <w:lang w:eastAsia="hi-IN" w:bidi="hi-IN"/>
        </w:rPr>
      </w:pPr>
    </w:p>
    <w:p w:rsidR="003C07F6" w:rsidRDefault="0020018E" w:rsidP="0038445D">
      <w:pPr>
        <w:tabs>
          <w:tab w:val="left" w:pos="1260"/>
        </w:tabs>
        <w:ind w:firstLine="709"/>
        <w:jc w:val="both"/>
      </w:pPr>
      <w:r>
        <w:t xml:space="preserve">Присвоить </w:t>
      </w:r>
      <w:r w:rsidR="00FC3CDF">
        <w:t xml:space="preserve">жилому дому общей площадью </w:t>
      </w:r>
      <w:r w:rsidR="009D69E9">
        <w:t>127</w:t>
      </w:r>
      <w:r w:rsidR="006D412F" w:rsidRPr="00870C8F">
        <w:t>,</w:t>
      </w:r>
      <w:r w:rsidR="009D69E9">
        <w:t>1</w:t>
      </w:r>
      <w:r w:rsidR="00FC3CDF" w:rsidRPr="00870C8F">
        <w:t xml:space="preserve"> м</w:t>
      </w:r>
      <w:r w:rsidR="00FC3CDF" w:rsidRPr="00870C8F">
        <w:rPr>
          <w:vertAlign w:val="superscript"/>
        </w:rPr>
        <w:t>2</w:t>
      </w:r>
      <w:r w:rsidR="00190272" w:rsidRPr="00870C8F">
        <w:t xml:space="preserve">, </w:t>
      </w:r>
      <w:r w:rsidR="00190272">
        <w:t xml:space="preserve">по адресу: </w:t>
      </w:r>
      <w:r w:rsidR="00B7476E">
        <w:t xml:space="preserve">Иркутская область, Нижнеудинский район, </w:t>
      </w:r>
      <w:r w:rsidR="00CB69CC">
        <w:t xml:space="preserve">с. Алыгджер, </w:t>
      </w:r>
      <w:r w:rsidR="0031004E">
        <w:t>ул</w:t>
      </w:r>
      <w:r w:rsidR="00CB69CC">
        <w:t xml:space="preserve">. </w:t>
      </w:r>
      <w:r w:rsidR="009D69E9">
        <w:t>Советская</w:t>
      </w:r>
      <w:r w:rsidR="00190272">
        <w:t>,</w:t>
      </w:r>
      <w:r w:rsidR="00997430">
        <w:t xml:space="preserve"> дом</w:t>
      </w:r>
      <w:r w:rsidR="00190272">
        <w:t xml:space="preserve"> </w:t>
      </w:r>
      <w:r w:rsidR="009D69E9">
        <w:t>20</w:t>
      </w:r>
      <w:r w:rsidR="00870C8F">
        <w:t>.</w:t>
      </w:r>
      <w:r w:rsidR="00E11D2A">
        <w:t xml:space="preserve"> </w:t>
      </w:r>
    </w:p>
    <w:p w:rsidR="003C07F6" w:rsidRDefault="003C07F6" w:rsidP="003C07F6">
      <w:pPr>
        <w:pStyle w:val="ConsPlusNormal"/>
        <w:ind w:firstLine="540"/>
        <w:jc w:val="both"/>
      </w:pPr>
    </w:p>
    <w:p w:rsidR="003C07F6" w:rsidRDefault="003C07F6" w:rsidP="003C07F6">
      <w:pPr>
        <w:widowControl w:val="0"/>
        <w:autoSpaceDE w:val="0"/>
        <w:autoSpaceDN w:val="0"/>
        <w:adjustRightInd w:val="0"/>
        <w:jc w:val="both"/>
      </w:pPr>
    </w:p>
    <w:p w:rsidR="003C07F6" w:rsidRDefault="003C07F6" w:rsidP="003C07F6">
      <w:pPr>
        <w:pStyle w:val="consplusnormal0"/>
        <w:shd w:val="clear" w:color="auto" w:fill="FFFFFF"/>
        <w:spacing w:after="0"/>
        <w:ind w:firstLine="720"/>
        <w:jc w:val="both"/>
        <w:textAlignment w:val="top"/>
        <w:rPr>
          <w:color w:val="000000"/>
        </w:rPr>
      </w:pPr>
    </w:p>
    <w:p w:rsidR="003C07F6" w:rsidRDefault="003C07F6" w:rsidP="003C07F6">
      <w:pPr>
        <w:tabs>
          <w:tab w:val="left" w:pos="9356"/>
        </w:tabs>
        <w:jc w:val="center"/>
        <w:rPr>
          <w:b/>
          <w:bCs/>
        </w:rPr>
      </w:pPr>
    </w:p>
    <w:p w:rsidR="003C07F6" w:rsidRDefault="0093678E" w:rsidP="003C07F6">
      <w:pPr>
        <w:jc w:val="both"/>
      </w:pPr>
      <w:r>
        <w:t xml:space="preserve">Глава </w:t>
      </w:r>
      <w:r w:rsidR="004973F7">
        <w:t>Тофаларского</w:t>
      </w:r>
      <w:r w:rsidR="00A031AD">
        <w:t xml:space="preserve"> </w:t>
      </w:r>
    </w:p>
    <w:p w:rsidR="003C07F6" w:rsidRDefault="003C07F6" w:rsidP="003C07F6">
      <w:pPr>
        <w:jc w:val="both"/>
      </w:pPr>
      <w:r>
        <w:t xml:space="preserve">муниципального образования          </w:t>
      </w:r>
      <w:r w:rsidR="00A031AD">
        <w:t xml:space="preserve">                                                        </w:t>
      </w:r>
      <w:r w:rsidR="009A7084">
        <w:t>В.А. Лобченко</w:t>
      </w:r>
    </w:p>
    <w:p w:rsidR="003C07F6" w:rsidRDefault="003C07F6" w:rsidP="003C07F6">
      <w:pPr>
        <w:pStyle w:val="a3"/>
        <w:tabs>
          <w:tab w:val="left" w:pos="1080"/>
        </w:tabs>
        <w:ind w:left="0" w:firstLine="540"/>
      </w:pPr>
    </w:p>
    <w:p w:rsidR="003C07F6" w:rsidRDefault="003C07F6" w:rsidP="003C07F6">
      <w:pPr>
        <w:jc w:val="both"/>
      </w:pPr>
    </w:p>
    <w:p w:rsidR="003C07F6" w:rsidRDefault="003C07F6" w:rsidP="003C07F6">
      <w:pPr>
        <w:pStyle w:val="ConsPlusNormal"/>
        <w:widowControl/>
        <w:ind w:firstLine="540"/>
        <w:jc w:val="both"/>
      </w:pPr>
      <w:r>
        <w:t xml:space="preserve"> </w:t>
      </w:r>
    </w:p>
    <w:p w:rsidR="00E81ABB" w:rsidRDefault="00E81ABB"/>
    <w:p w:rsidR="00A031AD" w:rsidRDefault="00A031AD"/>
    <w:p w:rsidR="00A031AD" w:rsidRDefault="00A031AD"/>
    <w:p w:rsidR="00A031AD" w:rsidRDefault="00A031AD"/>
    <w:p w:rsidR="001F29D8" w:rsidRDefault="001F29D8"/>
    <w:p w:rsidR="001F29D8" w:rsidRDefault="001F29D8"/>
    <w:p w:rsidR="001F29D8" w:rsidRDefault="001F29D8"/>
    <w:p w:rsidR="001F29D8" w:rsidRDefault="001F29D8"/>
    <w:p w:rsidR="001F29D8" w:rsidRDefault="001F29D8"/>
    <w:p w:rsidR="009A7084" w:rsidRDefault="009A7084"/>
    <w:p w:rsidR="001F29D8" w:rsidRDefault="001F29D8"/>
    <w:p w:rsidR="001F29D8" w:rsidRDefault="001F29D8"/>
    <w:p w:rsidR="00B674E8" w:rsidRPr="0020018E" w:rsidRDefault="00B674E8" w:rsidP="00B674E8"/>
    <w:sectPr w:rsidR="00B674E8" w:rsidRPr="0020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6"/>
    <w:rsid w:val="00080DBB"/>
    <w:rsid w:val="00097114"/>
    <w:rsid w:val="00190272"/>
    <w:rsid w:val="001F29D8"/>
    <w:rsid w:val="0020018E"/>
    <w:rsid w:val="00224B59"/>
    <w:rsid w:val="002B4484"/>
    <w:rsid w:val="0031004E"/>
    <w:rsid w:val="003377BA"/>
    <w:rsid w:val="00380C72"/>
    <w:rsid w:val="0038445D"/>
    <w:rsid w:val="0039160E"/>
    <w:rsid w:val="003C07F6"/>
    <w:rsid w:val="004308AF"/>
    <w:rsid w:val="00483E00"/>
    <w:rsid w:val="004973F7"/>
    <w:rsid w:val="005110D4"/>
    <w:rsid w:val="0053562B"/>
    <w:rsid w:val="005962FE"/>
    <w:rsid w:val="006C2B56"/>
    <w:rsid w:val="006D412F"/>
    <w:rsid w:val="00716FA7"/>
    <w:rsid w:val="007404AB"/>
    <w:rsid w:val="0077615E"/>
    <w:rsid w:val="007A5E03"/>
    <w:rsid w:val="007F1B52"/>
    <w:rsid w:val="00853E7E"/>
    <w:rsid w:val="00870C8F"/>
    <w:rsid w:val="008F75C6"/>
    <w:rsid w:val="0093678E"/>
    <w:rsid w:val="00954F84"/>
    <w:rsid w:val="00997430"/>
    <w:rsid w:val="009A7084"/>
    <w:rsid w:val="009D69E9"/>
    <w:rsid w:val="00A031AD"/>
    <w:rsid w:val="00A82673"/>
    <w:rsid w:val="00B57395"/>
    <w:rsid w:val="00B674E8"/>
    <w:rsid w:val="00B7476E"/>
    <w:rsid w:val="00BB233D"/>
    <w:rsid w:val="00CB69CC"/>
    <w:rsid w:val="00DD73CD"/>
    <w:rsid w:val="00DF403B"/>
    <w:rsid w:val="00E11D2A"/>
    <w:rsid w:val="00E81ABB"/>
    <w:rsid w:val="00FA6646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7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C07F6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07F6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3C07F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uiPriority w:val="99"/>
    <w:rsid w:val="003C07F6"/>
    <w:pPr>
      <w:spacing w:after="240"/>
    </w:pPr>
  </w:style>
  <w:style w:type="paragraph" w:customStyle="1" w:styleId="ConsPlusDocList">
    <w:name w:val="ConsPlusDocList"/>
    <w:next w:val="a"/>
    <w:uiPriority w:val="99"/>
    <w:rsid w:val="003C07F6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1F29D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9">
    <w:name w:val="Знак"/>
    <w:basedOn w:val="a"/>
    <w:uiPriority w:val="99"/>
    <w:rsid w:val="00B674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7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C07F6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07F6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3C07F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uiPriority w:val="99"/>
    <w:rsid w:val="003C07F6"/>
    <w:pPr>
      <w:spacing w:after="240"/>
    </w:pPr>
  </w:style>
  <w:style w:type="paragraph" w:customStyle="1" w:styleId="ConsPlusDocList">
    <w:name w:val="ConsPlusDocList"/>
    <w:next w:val="a"/>
    <w:uiPriority w:val="99"/>
    <w:rsid w:val="003C07F6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1F29D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9">
    <w:name w:val="Знак"/>
    <w:basedOn w:val="a"/>
    <w:uiPriority w:val="99"/>
    <w:rsid w:val="00B674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>    «О присвоении почтового адреса</vt:lpstr>
      <vt:lpstr>    жилому дому»</vt:lpstr>
    </vt:vector>
  </TitlesOfParts>
  <Company>RePack by SPecialiST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2019-11-12T09:32:00Z</cp:lastPrinted>
  <dcterms:created xsi:type="dcterms:W3CDTF">2020-04-12T12:47:00Z</dcterms:created>
  <dcterms:modified xsi:type="dcterms:W3CDTF">2020-04-12T12:47:00Z</dcterms:modified>
</cp:coreProperties>
</file>